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7"/>
        <w:gridCol w:w="496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О законодательн</w:t>
            </w:r>
            <w:bookmarkStart w:id="0" w:name="_GoBack"/>
            <w:r>
              <w:rPr>
                <w:rFonts w:ascii="PT Astra Serif" w:hAnsi="PT Astra Serif" w:cs="PT Astra Serif"/>
                <w:sz w:val="27"/>
                <w:szCs w:val="27"/>
              </w:rPr>
            </w:r>
            <w:bookmarkEnd w:id="0"/>
            <w:r>
              <w:rPr>
                <w:rFonts w:ascii="PT Astra Serif" w:hAnsi="PT Astra Serif" w:cs="PT Astra Serif"/>
                <w:sz w:val="27"/>
                <w:szCs w:val="27"/>
              </w:rPr>
              <w:t xml:space="preserve">ой инициативе по внесению изменений 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в статью 21.3 Федерального закона «Об организации предоставления государственных и муниципальных услуг»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3" w:type="dxa"/>
            <w:textDirection w:val="lrTb"/>
            <w:noWrap w:val="false"/>
          </w:tcPr>
          <w:p>
            <w:pPr>
              <w:ind w:right="-82"/>
              <w:jc w:val="right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Проект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В   соответствии   со   статьей   104   Конституции   Российской   Федерации Алтайское краевое Законодательное Собрание ПОСТАНОВЛЯЕТ: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right="-1"/>
        <w:jc w:val="both"/>
        <w:spacing w:line="240" w:lineRule="auto"/>
        <w:shd w:val="clear" w:color="auto" w:fill="ffff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</w:t>
      </w:r>
      <w:r>
        <w:rPr>
          <w:rFonts w:ascii="PT Astra Serif" w:hAnsi="PT Astra Serif" w:cs="PT Astra Serif"/>
          <w:sz w:val="27"/>
          <w:szCs w:val="27"/>
        </w:rPr>
        <w:tab/>
        <w:t xml:space="preserve">Направить в Государственную Думу Федерального Собрания Российской Федерации в порядке законодательной инициативы</w:t>
      </w:r>
      <w:r>
        <w:rPr>
          <w:rFonts w:ascii="PT Astra Serif" w:hAnsi="PT Astra Serif" w:cs="PT Astra Serif"/>
          <w:sz w:val="27"/>
          <w:szCs w:val="27"/>
        </w:rPr>
        <w:t xml:space="preserve"> проект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федеральн</w:t>
      </w:r>
      <w:r>
        <w:rPr>
          <w:rFonts w:ascii="PT Astra Serif" w:hAnsi="PT Astra Serif" w:cs="PT Astra Serif"/>
          <w:sz w:val="27"/>
          <w:szCs w:val="27"/>
        </w:rPr>
        <w:t xml:space="preserve">ого</w:t>
      </w:r>
      <w:r>
        <w:rPr>
          <w:rFonts w:ascii="PT Astra Serif" w:hAnsi="PT Astra Serif" w:cs="PT Astra Serif"/>
          <w:sz w:val="27"/>
          <w:szCs w:val="27"/>
        </w:rPr>
        <w:t xml:space="preserve"> закон</w:t>
      </w:r>
      <w:r>
        <w:rPr>
          <w:rFonts w:ascii="PT Astra Serif" w:hAnsi="PT Astra Serif" w:cs="PT Astra Serif"/>
          <w:sz w:val="27"/>
          <w:szCs w:val="27"/>
        </w:rPr>
        <w:t xml:space="preserve">а</w:t>
      </w:r>
      <w:r>
        <w:rPr>
          <w:rFonts w:ascii="PT Astra Serif" w:hAnsi="PT Astra Serif" w:cs="PT Astra Serif"/>
          <w:sz w:val="27"/>
          <w:szCs w:val="27"/>
        </w:rPr>
        <w:t xml:space="preserve"> «О внесении изменений в статью 21.3 Федерального закона «Об организации предоставления государственных и муниципальных услуг» </w:t>
      </w:r>
      <w:r>
        <w:rPr>
          <w:rFonts w:ascii="PT Astra Serif" w:hAnsi="PT Astra Serif" w:cs="PT Astra Serif"/>
          <w:sz w:val="27"/>
          <w:szCs w:val="27"/>
        </w:rPr>
        <w:t xml:space="preserve">с пояснительн</w:t>
      </w:r>
      <w:r>
        <w:rPr>
          <w:rFonts w:ascii="PT Astra Serif" w:hAnsi="PT Astra Serif" w:cs="PT Astra Serif"/>
          <w:sz w:val="27"/>
          <w:szCs w:val="27"/>
        </w:rPr>
        <w:t xml:space="preserve">ой</w:t>
      </w:r>
      <w:r>
        <w:rPr>
          <w:rFonts w:ascii="PT Astra Serif" w:hAnsi="PT Astra Serif" w:cs="PT Astra Serif"/>
          <w:sz w:val="27"/>
          <w:szCs w:val="27"/>
        </w:rPr>
        <w:t xml:space="preserve"> записк</w:t>
      </w:r>
      <w:r>
        <w:rPr>
          <w:rFonts w:ascii="PT Astra Serif" w:hAnsi="PT Astra Serif" w:cs="PT Astra Serif"/>
          <w:sz w:val="27"/>
          <w:szCs w:val="27"/>
        </w:rPr>
        <w:t xml:space="preserve">ой</w:t>
      </w:r>
      <w:r>
        <w:rPr>
          <w:rFonts w:ascii="PT Astra Serif" w:hAnsi="PT Astra Serif" w:cs="PT Astra Serif"/>
          <w:sz w:val="27"/>
          <w:szCs w:val="27"/>
        </w:rPr>
        <w:t xml:space="preserve"> и иными документами, предусмотренными Регламентом Государственной Думы Федерального Собрания Российской Федерации (прилагаются).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</w:t>
      </w:r>
      <w:r>
        <w:rPr>
          <w:rFonts w:ascii="PT Astra Serif" w:hAnsi="PT Astra Serif" w:cs="PT Astra Serif"/>
          <w:sz w:val="27"/>
          <w:szCs w:val="27"/>
        </w:rPr>
        <w:tab/>
        <w:t xml:space="preserve">Назначить заместителя председателя Алтайского краевого Законодательного Собрания - председателя постоянного комитета Алтайского краевого Законодательного Собрания по </w:t>
      </w:r>
      <w:r>
        <w:rPr>
          <w:rFonts w:ascii="PT Astra Serif" w:hAnsi="PT Astra Serif" w:cs="PT Astra Serif"/>
          <w:sz w:val="27"/>
          <w:szCs w:val="27"/>
        </w:rPr>
        <w:t xml:space="preserve">правовой политике и местному самоуправлению </w:t>
      </w:r>
      <w:r>
        <w:rPr>
          <w:rFonts w:ascii="PT Astra Serif" w:hAnsi="PT Astra Serif" w:cs="PT Astra Serif"/>
          <w:sz w:val="27"/>
          <w:szCs w:val="27"/>
        </w:rPr>
        <w:t xml:space="preserve">Голобородько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Дениса Александровича</w:t>
      </w:r>
      <w:r>
        <w:rPr>
          <w:rFonts w:ascii="PT Astra Serif" w:hAnsi="PT Astra Serif" w:cs="PT Astra Serif"/>
          <w:sz w:val="27"/>
          <w:szCs w:val="27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3.</w:t>
      </w:r>
      <w:r>
        <w:rPr>
          <w:rFonts w:ascii="PT Astra Serif" w:hAnsi="PT Astra Serif" w:cs="PT Astra Serif"/>
          <w:sz w:val="27"/>
          <w:szCs w:val="27"/>
        </w:rPr>
        <w:tab/>
        <w:t xml:space="preserve">Просить депутатов Государственной Думы и сенаторов Российской Федерации поддержать законодательную инициативу Алтайского краевого Законодательного Собрания.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line="240" w:lineRule="auto"/>
        <w:tabs>
          <w:tab w:val="left" w:pos="993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  <w:t xml:space="preserve">4. Направить проект федерального закона </w:t>
      </w:r>
      <w:r>
        <w:rPr>
          <w:rFonts w:ascii="PT Astra Serif" w:hAnsi="PT Astra Serif" w:cs="PT Astra Serif"/>
          <w:sz w:val="27"/>
          <w:szCs w:val="27"/>
        </w:rPr>
        <w:t xml:space="preserve">«О внесении изменений в статью 21.3 Федерального закона «Об организации предоставления государственных и муниципальных услуг»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с пояснительной запиской и иными документами в Правительство Российской Федерации для дачи официального отзыва.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p>
      <w:pPr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56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9" w:type="dxa"/>
            <w:textDirection w:val="lrTb"/>
            <w:noWrap w:val="false"/>
          </w:tcPr>
          <w:p>
            <w:pPr>
              <w:ind w:left="-108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Председатель Алтайского краевого Законодательного Собрания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69" w:type="dxa"/>
            <w:textDirection w:val="lrTb"/>
            <w:noWrap w:val="false"/>
          </w:tcPr>
          <w:p>
            <w:pPr>
              <w:pStyle w:val="925"/>
              <w:ind w:firstLine="0"/>
              <w:jc w:val="right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925"/>
              <w:ind w:firstLine="0"/>
              <w:jc w:val="center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                                     А.А. Романенко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0" w:right="624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24">
    <w:name w:val="Heading 1"/>
    <w:basedOn w:val="723"/>
    <w:next w:val="723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923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26">
    <w:name w:val="Heading 3"/>
    <w:basedOn w:val="723"/>
    <w:next w:val="723"/>
    <w:link w:val="7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1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29">
    <w:name w:val="Heading 6"/>
    <w:basedOn w:val="723"/>
    <w:next w:val="723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38" w:customStyle="1">
    <w:name w:val="Heading 4 Char"/>
    <w:basedOn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Heading 6 Char"/>
    <w:basedOn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40" w:customStyle="1">
    <w:name w:val="Heading 7 Char"/>
    <w:basedOn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 w:customStyle="1">
    <w:name w:val="Heading 8 Char"/>
    <w:basedOn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2" w:customStyle="1">
    <w:name w:val="Heading 9 Char"/>
    <w:basedOn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43" w:customStyle="1">
    <w:name w:val="Title Char"/>
    <w:basedOn w:val="733"/>
    <w:uiPriority w:val="10"/>
    <w:rPr>
      <w:sz w:val="48"/>
      <w:szCs w:val="48"/>
    </w:rPr>
  </w:style>
  <w:style w:type="character" w:styleId="744" w:customStyle="1">
    <w:name w:val="Subtitle Char"/>
    <w:basedOn w:val="733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Footnote Text Char"/>
    <w:uiPriority w:val="99"/>
    <w:rPr>
      <w:sz w:val="18"/>
    </w:r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Заголовок 1 Знак"/>
    <w:link w:val="724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Heading 2 Char"/>
    <w:uiPriority w:val="9"/>
    <w:rPr>
      <w:rFonts w:ascii="Arial" w:hAnsi="Arial" w:eastAsia="Arial" w:cs="Arial"/>
      <w:sz w:val="34"/>
    </w:rPr>
  </w:style>
  <w:style w:type="character" w:styleId="751" w:customStyle="1">
    <w:name w:val="Заголовок 3 Знак"/>
    <w:link w:val="726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Заголовок 4 Знак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Заголовок 6 Знак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Заголовок 7 Знак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Заголовок 9 Знак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List Paragraph"/>
    <w:basedOn w:val="723"/>
    <w:uiPriority w:val="34"/>
    <w:qFormat/>
    <w:pPr>
      <w:contextualSpacing/>
      <w:ind w:left="720"/>
    </w:pPr>
  </w:style>
  <w:style w:type="paragraph" w:styleId="759">
    <w:name w:val="No Spacing"/>
    <w:uiPriority w:val="1"/>
    <w:qFormat/>
  </w:style>
  <w:style w:type="paragraph" w:styleId="760">
    <w:name w:val="Title"/>
    <w:basedOn w:val="723"/>
    <w:next w:val="723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 w:customStyle="1">
    <w:name w:val="Название Знак"/>
    <w:link w:val="760"/>
    <w:uiPriority w:val="10"/>
    <w:rPr>
      <w:sz w:val="48"/>
      <w:szCs w:val="48"/>
    </w:rPr>
  </w:style>
  <w:style w:type="paragraph" w:styleId="762">
    <w:name w:val="Subtitle"/>
    <w:basedOn w:val="723"/>
    <w:next w:val="723"/>
    <w:link w:val="763"/>
    <w:uiPriority w:val="11"/>
    <w:qFormat/>
    <w:pPr>
      <w:spacing w:before="200" w:after="200"/>
    </w:pPr>
    <w:rPr>
      <w:sz w:val="24"/>
      <w:szCs w:val="24"/>
    </w:rPr>
  </w:style>
  <w:style w:type="character" w:styleId="763" w:customStyle="1">
    <w:name w:val="Подзаголовок Знак"/>
    <w:link w:val="762"/>
    <w:uiPriority w:val="11"/>
    <w:rPr>
      <w:sz w:val="24"/>
      <w:szCs w:val="24"/>
    </w:rPr>
  </w:style>
  <w:style w:type="paragraph" w:styleId="764">
    <w:name w:val="Quote"/>
    <w:basedOn w:val="723"/>
    <w:next w:val="723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23"/>
    <w:next w:val="723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>
    <w:name w:val="Header"/>
    <w:basedOn w:val="723"/>
    <w:link w:val="91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69" w:customStyle="1">
    <w:name w:val="Header Char"/>
    <w:uiPriority w:val="99"/>
  </w:style>
  <w:style w:type="paragraph" w:styleId="770">
    <w:name w:val="Footer"/>
    <w:basedOn w:val="723"/>
    <w:link w:val="92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71" w:customStyle="1">
    <w:name w:val="Footer Char"/>
    <w:uiPriority w:val="99"/>
  </w:style>
  <w:style w:type="paragraph" w:styleId="772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3" w:customStyle="1">
    <w:name w:val="Caption Char"/>
    <w:uiPriority w:val="99"/>
  </w:style>
  <w:style w:type="table" w:styleId="774">
    <w:name w:val="Table Grid"/>
    <w:basedOn w:val="734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9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723"/>
    <w:link w:val="902"/>
    <w:uiPriority w:val="99"/>
    <w:semiHidden/>
    <w:unhideWhenUsed/>
    <w:pPr>
      <w:spacing w:after="40"/>
    </w:pPr>
    <w:rPr>
      <w:sz w:val="18"/>
    </w:r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endnote text"/>
    <w:basedOn w:val="723"/>
    <w:link w:val="905"/>
    <w:uiPriority w:val="99"/>
    <w:semiHidden/>
    <w:unhideWhenUsed/>
    <w:rPr>
      <w:sz w:val="20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uiPriority w:val="99"/>
    <w:semiHidden/>
    <w:unhideWhenUsed/>
    <w:rPr>
      <w:vertAlign w:val="superscript"/>
    </w:rPr>
  </w:style>
  <w:style w:type="paragraph" w:styleId="907">
    <w:name w:val="toc 1"/>
    <w:basedOn w:val="723"/>
    <w:next w:val="723"/>
    <w:uiPriority w:val="39"/>
    <w:unhideWhenUsed/>
    <w:pPr>
      <w:spacing w:after="57"/>
    </w:pPr>
  </w:style>
  <w:style w:type="paragraph" w:styleId="908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909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910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911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912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13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14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15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23"/>
    <w:next w:val="723"/>
    <w:uiPriority w:val="99"/>
    <w:unhideWhenUsed/>
  </w:style>
  <w:style w:type="character" w:styleId="918" w:customStyle="1">
    <w:name w:val="Заголовок 5 Знак"/>
    <w:link w:val="728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19" w:customStyle="1">
    <w:name w:val="Верхний колонтитул Знак"/>
    <w:link w:val="76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20" w:customStyle="1">
    <w:name w:val="Нижний колонтитул Знак"/>
    <w:link w:val="7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1">
    <w:name w:val="Balloon Text"/>
    <w:basedOn w:val="723"/>
    <w:link w:val="922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2" w:customStyle="1">
    <w:name w:val="Текст выноски Знак"/>
    <w:link w:val="92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3" w:customStyle="1">
    <w:name w:val="Заголовок 2 Знак"/>
    <w:link w:val="72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4">
    <w:name w:val="Placeholder Text"/>
    <w:uiPriority w:val="99"/>
    <w:semiHidden/>
    <w:rPr>
      <w:color w:val="808080"/>
    </w:rPr>
  </w:style>
  <w:style w:type="paragraph" w:styleId="925" w:customStyle="1">
    <w:name w:val="Основной текст 21"/>
    <w:pPr>
      <w:ind w:firstLine="720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color w:val="000000"/>
      <w:sz w:val="2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10</cp:revision>
  <dcterms:created xsi:type="dcterms:W3CDTF">2024-02-28T01:20:00Z</dcterms:created>
  <dcterms:modified xsi:type="dcterms:W3CDTF">2024-03-15T04:54:45Z</dcterms:modified>
  <cp:version>983040</cp:version>
</cp:coreProperties>
</file>